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D717EB" w14:textId="77777777" w:rsidR="00331EB3" w:rsidRPr="00AA40F8" w:rsidRDefault="00331EB3" w:rsidP="00FA561C">
      <w:pPr>
        <w:pStyle w:val="Heading1"/>
        <w:pBdr>
          <w:top w:val="single" w:sz="36" w:space="12" w:color="023253"/>
        </w:pBdr>
        <w:spacing w:before="0" w:line="288" w:lineRule="atLeast"/>
        <w:ind w:left="-170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  <w:r w:rsidRPr="00AA40F8">
        <w:rPr>
          <w:rFonts w:ascii="Arial" w:hAnsi="Arial" w:cs="Arial"/>
          <w:b/>
          <w:bCs/>
          <w:color w:val="000000"/>
          <w:sz w:val="22"/>
          <w:szCs w:val="22"/>
        </w:rPr>
        <w:t>The School Governance (Constitution) (England) Regulations 2012</w:t>
      </w:r>
    </w:p>
    <w:p w14:paraId="65449721" w14:textId="77777777" w:rsidR="00AA40F8" w:rsidRDefault="00AA40F8" w:rsidP="00FA561C">
      <w:pPr>
        <w:ind w:left="-170"/>
        <w:rPr>
          <w:rFonts w:ascii="Arial" w:hAnsi="Arial" w:cs="Arial"/>
        </w:rPr>
      </w:pPr>
    </w:p>
    <w:p w14:paraId="7A10D031" w14:textId="720FDAAA" w:rsidR="00AA40F8" w:rsidRPr="00A41D96" w:rsidRDefault="00AA40F8" w:rsidP="00FA561C">
      <w:pPr>
        <w:ind w:left="-170"/>
        <w:rPr>
          <w:rFonts w:ascii="Arial" w:hAnsi="Arial" w:cs="Arial"/>
          <w:u w:val="single"/>
        </w:rPr>
      </w:pPr>
      <w:r w:rsidRPr="00A41D96">
        <w:rPr>
          <w:rFonts w:ascii="Arial" w:hAnsi="Arial" w:cs="Arial"/>
          <w:u w:val="single"/>
        </w:rPr>
        <w:t>Governors – Election and Appointment</w:t>
      </w:r>
    </w:p>
    <w:p w14:paraId="3AB13893" w14:textId="78972AED" w:rsidR="00DA77DA" w:rsidRPr="00A41D96" w:rsidRDefault="008E06A0" w:rsidP="00A41D96">
      <w:pPr>
        <w:pStyle w:val="Heading3"/>
        <w:spacing w:before="0" w:beforeAutospacing="0" w:after="120" w:afterAutospacing="0" w:line="288" w:lineRule="atLeast"/>
        <w:ind w:left="-170"/>
        <w:rPr>
          <w:rFonts w:ascii="Arial" w:hAnsi="Arial" w:cs="Arial"/>
          <w:b w:val="0"/>
          <w:bCs w:val="0"/>
          <w:sz w:val="22"/>
          <w:szCs w:val="22"/>
        </w:rPr>
      </w:pPr>
      <w:r w:rsidRPr="00A41D96">
        <w:rPr>
          <w:rFonts w:ascii="Arial" w:hAnsi="Arial" w:cs="Arial"/>
          <w:b w:val="0"/>
          <w:bCs w:val="0"/>
          <w:sz w:val="22"/>
          <w:szCs w:val="22"/>
        </w:rPr>
        <w:t xml:space="preserve">Parent </w:t>
      </w:r>
      <w:r w:rsidR="0096668F" w:rsidRPr="00A41D96">
        <w:rPr>
          <w:rFonts w:ascii="Arial" w:hAnsi="Arial" w:cs="Arial"/>
          <w:b w:val="0"/>
          <w:bCs w:val="0"/>
          <w:sz w:val="22"/>
          <w:szCs w:val="22"/>
        </w:rPr>
        <w:t>G</w:t>
      </w:r>
      <w:r w:rsidRPr="00A41D96">
        <w:rPr>
          <w:rFonts w:ascii="Arial" w:hAnsi="Arial" w:cs="Arial"/>
          <w:b w:val="0"/>
          <w:bCs w:val="0"/>
          <w:sz w:val="22"/>
          <w:szCs w:val="22"/>
        </w:rPr>
        <w:t>overnor</w:t>
      </w:r>
      <w:r w:rsidR="00A41D96" w:rsidRPr="00A41D96">
        <w:rPr>
          <w:rFonts w:ascii="Arial" w:hAnsi="Arial" w:cs="Arial"/>
          <w:b w:val="0"/>
          <w:bCs w:val="0"/>
          <w:sz w:val="22"/>
          <w:szCs w:val="22"/>
        </w:rPr>
        <w:t xml:space="preserve"> - </w:t>
      </w:r>
      <w:r w:rsidRPr="00A41D96">
        <w:rPr>
          <w:rStyle w:val="legds"/>
          <w:rFonts w:ascii="Arial" w:hAnsi="Arial" w:cs="Arial"/>
          <w:b w:val="0"/>
          <w:bCs w:val="0"/>
          <w:sz w:val="22"/>
          <w:szCs w:val="22"/>
        </w:rPr>
        <w:t>a person who</w:t>
      </w:r>
      <w:r w:rsidR="00FF59EA" w:rsidRPr="00A41D96">
        <w:rPr>
          <w:rStyle w:val="legds"/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A41D96">
        <w:rPr>
          <w:rStyle w:val="legds"/>
          <w:rFonts w:ascii="Arial" w:hAnsi="Arial" w:cs="Arial"/>
          <w:b w:val="0"/>
          <w:bCs w:val="0"/>
          <w:sz w:val="22"/>
          <w:szCs w:val="22"/>
        </w:rPr>
        <w:t xml:space="preserve">is elected as a </w:t>
      </w:r>
      <w:r w:rsidR="00FF59EA" w:rsidRPr="00A41D96">
        <w:rPr>
          <w:rStyle w:val="legds"/>
          <w:rFonts w:ascii="Arial" w:hAnsi="Arial" w:cs="Arial"/>
          <w:b w:val="0"/>
          <w:bCs w:val="0"/>
          <w:sz w:val="22"/>
          <w:szCs w:val="22"/>
        </w:rPr>
        <w:t>G</w:t>
      </w:r>
      <w:r w:rsidRPr="00A41D96">
        <w:rPr>
          <w:rStyle w:val="legds"/>
          <w:rFonts w:ascii="Arial" w:hAnsi="Arial" w:cs="Arial"/>
          <w:b w:val="0"/>
          <w:bCs w:val="0"/>
          <w:sz w:val="22"/>
          <w:szCs w:val="22"/>
        </w:rPr>
        <w:t xml:space="preserve">overnor by </w:t>
      </w:r>
      <w:r w:rsidR="00FF59EA" w:rsidRPr="00A41D96">
        <w:rPr>
          <w:rStyle w:val="legds"/>
          <w:rFonts w:ascii="Arial" w:hAnsi="Arial" w:cs="Arial"/>
          <w:b w:val="0"/>
          <w:bCs w:val="0"/>
          <w:sz w:val="22"/>
          <w:szCs w:val="22"/>
        </w:rPr>
        <w:t>P</w:t>
      </w:r>
      <w:r w:rsidRPr="00A41D96">
        <w:rPr>
          <w:rStyle w:val="legds"/>
          <w:rFonts w:ascii="Arial" w:hAnsi="Arial" w:cs="Arial"/>
          <w:b w:val="0"/>
          <w:bCs w:val="0"/>
          <w:sz w:val="22"/>
          <w:szCs w:val="22"/>
        </w:rPr>
        <w:t xml:space="preserve">arents of registered </w:t>
      </w:r>
      <w:r w:rsidR="001C2D25" w:rsidRPr="00A41D96">
        <w:rPr>
          <w:rStyle w:val="legds"/>
          <w:rFonts w:ascii="Arial" w:hAnsi="Arial" w:cs="Arial"/>
          <w:b w:val="0"/>
          <w:bCs w:val="0"/>
          <w:sz w:val="22"/>
          <w:szCs w:val="22"/>
        </w:rPr>
        <w:t>P</w:t>
      </w:r>
      <w:r w:rsidRPr="00A41D96">
        <w:rPr>
          <w:rStyle w:val="legds"/>
          <w:rFonts w:ascii="Arial" w:hAnsi="Arial" w:cs="Arial"/>
          <w:b w:val="0"/>
          <w:bCs w:val="0"/>
          <w:sz w:val="22"/>
          <w:szCs w:val="22"/>
        </w:rPr>
        <w:t xml:space="preserve">upils at </w:t>
      </w:r>
      <w:r w:rsidR="001C2D25" w:rsidRPr="00A41D96">
        <w:rPr>
          <w:rStyle w:val="legds"/>
          <w:rFonts w:ascii="Arial" w:hAnsi="Arial" w:cs="Arial"/>
          <w:b w:val="0"/>
          <w:bCs w:val="0"/>
          <w:sz w:val="22"/>
          <w:szCs w:val="22"/>
        </w:rPr>
        <w:t xml:space="preserve">   </w:t>
      </w:r>
      <w:r w:rsidRPr="00A41D96">
        <w:rPr>
          <w:rStyle w:val="legds"/>
          <w:rFonts w:ascii="Arial" w:hAnsi="Arial" w:cs="Arial"/>
          <w:b w:val="0"/>
          <w:bCs w:val="0"/>
          <w:sz w:val="22"/>
          <w:szCs w:val="22"/>
        </w:rPr>
        <w:t xml:space="preserve">the </w:t>
      </w:r>
      <w:r w:rsidR="00FF59EA" w:rsidRPr="00A41D96">
        <w:rPr>
          <w:rStyle w:val="legds"/>
          <w:rFonts w:ascii="Arial" w:hAnsi="Arial" w:cs="Arial"/>
          <w:b w:val="0"/>
          <w:bCs w:val="0"/>
          <w:sz w:val="22"/>
          <w:szCs w:val="22"/>
        </w:rPr>
        <w:t>S</w:t>
      </w:r>
      <w:r w:rsidRPr="00A41D96">
        <w:rPr>
          <w:rStyle w:val="legds"/>
          <w:rFonts w:ascii="Arial" w:hAnsi="Arial" w:cs="Arial"/>
          <w:b w:val="0"/>
          <w:bCs w:val="0"/>
          <w:sz w:val="22"/>
          <w:szCs w:val="22"/>
        </w:rPr>
        <w:t>chool</w:t>
      </w:r>
      <w:r w:rsidR="00F65AB9" w:rsidRPr="00A41D96">
        <w:rPr>
          <w:rStyle w:val="legds"/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A41D96">
        <w:rPr>
          <w:rStyle w:val="legds"/>
          <w:rFonts w:ascii="Arial" w:hAnsi="Arial" w:cs="Arial"/>
          <w:b w:val="0"/>
          <w:bCs w:val="0"/>
          <w:sz w:val="22"/>
          <w:szCs w:val="22"/>
        </w:rPr>
        <w:t>and</w:t>
      </w:r>
      <w:r w:rsidR="00FF59EA" w:rsidRPr="00A41D96">
        <w:rPr>
          <w:rStyle w:val="legds"/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A41D96">
        <w:rPr>
          <w:rStyle w:val="legds"/>
          <w:rFonts w:ascii="Arial" w:hAnsi="Arial" w:cs="Arial"/>
          <w:b w:val="0"/>
          <w:bCs w:val="0"/>
          <w:sz w:val="22"/>
          <w:szCs w:val="22"/>
        </w:rPr>
        <w:t xml:space="preserve">is a </w:t>
      </w:r>
      <w:r w:rsidR="00FF59EA" w:rsidRPr="00A41D96">
        <w:rPr>
          <w:rStyle w:val="legds"/>
          <w:rFonts w:ascii="Arial" w:hAnsi="Arial" w:cs="Arial"/>
          <w:b w:val="0"/>
          <w:bCs w:val="0"/>
          <w:sz w:val="22"/>
          <w:szCs w:val="22"/>
        </w:rPr>
        <w:t>P</w:t>
      </w:r>
      <w:r w:rsidRPr="00A41D96">
        <w:rPr>
          <w:rStyle w:val="legds"/>
          <w:rFonts w:ascii="Arial" w:hAnsi="Arial" w:cs="Arial"/>
          <w:b w:val="0"/>
          <w:bCs w:val="0"/>
          <w:sz w:val="22"/>
          <w:szCs w:val="22"/>
        </w:rPr>
        <w:t>arent at the time of election</w:t>
      </w:r>
      <w:r w:rsidR="00F03C53" w:rsidRPr="00A41D96">
        <w:rPr>
          <w:rStyle w:val="legds"/>
          <w:rFonts w:ascii="Arial" w:hAnsi="Arial" w:cs="Arial"/>
          <w:b w:val="0"/>
          <w:bCs w:val="0"/>
          <w:sz w:val="22"/>
          <w:szCs w:val="22"/>
        </w:rPr>
        <w:t>.</w:t>
      </w:r>
    </w:p>
    <w:p w14:paraId="35E36C9B" w14:textId="26EA1B4E" w:rsidR="00DA77DA" w:rsidRPr="00DA77DA" w:rsidRDefault="00DA77DA" w:rsidP="00A41D96">
      <w:pPr>
        <w:spacing w:after="120" w:line="288" w:lineRule="atLeast"/>
        <w:ind w:left="-170"/>
        <w:outlineLvl w:val="2"/>
        <w:rPr>
          <w:rFonts w:ascii="Arial" w:eastAsia="Times New Roman" w:hAnsi="Arial" w:cs="Arial"/>
          <w:lang w:eastAsia="en-GB"/>
        </w:rPr>
      </w:pPr>
      <w:r w:rsidRPr="00DA77DA">
        <w:rPr>
          <w:rFonts w:ascii="Arial" w:eastAsia="Times New Roman" w:hAnsi="Arial" w:cs="Arial"/>
          <w:lang w:eastAsia="en-GB"/>
        </w:rPr>
        <w:t xml:space="preserve">Staff </w:t>
      </w:r>
      <w:r w:rsidR="0096668F" w:rsidRPr="00A41D96">
        <w:rPr>
          <w:rFonts w:ascii="Arial" w:eastAsia="Times New Roman" w:hAnsi="Arial" w:cs="Arial"/>
          <w:lang w:eastAsia="en-GB"/>
        </w:rPr>
        <w:t>G</w:t>
      </w:r>
      <w:r w:rsidRPr="00DA77DA">
        <w:rPr>
          <w:rFonts w:ascii="Arial" w:eastAsia="Times New Roman" w:hAnsi="Arial" w:cs="Arial"/>
          <w:lang w:eastAsia="en-GB"/>
        </w:rPr>
        <w:t>overnor</w:t>
      </w:r>
      <w:r w:rsidR="00A41D96" w:rsidRPr="00A41D96">
        <w:rPr>
          <w:rFonts w:ascii="Arial" w:eastAsia="Times New Roman" w:hAnsi="Arial" w:cs="Arial"/>
          <w:lang w:eastAsia="en-GB"/>
        </w:rPr>
        <w:t xml:space="preserve"> - </w:t>
      </w:r>
      <w:r w:rsidRPr="00DA77DA">
        <w:rPr>
          <w:rFonts w:ascii="Arial" w:eastAsia="Times New Roman" w:hAnsi="Arial" w:cs="Arial"/>
          <w:lang w:eastAsia="en-GB"/>
        </w:rPr>
        <w:t>a person who</w:t>
      </w:r>
      <w:r w:rsidR="00F03C53" w:rsidRPr="00A41D96">
        <w:rPr>
          <w:rFonts w:ascii="Arial" w:eastAsia="Times New Roman" w:hAnsi="Arial" w:cs="Arial"/>
          <w:lang w:eastAsia="en-GB"/>
        </w:rPr>
        <w:t xml:space="preserve"> </w:t>
      </w:r>
      <w:r w:rsidR="0096668F" w:rsidRPr="00A41D96">
        <w:rPr>
          <w:rFonts w:ascii="Arial" w:eastAsia="Times New Roman" w:hAnsi="Arial" w:cs="Arial"/>
          <w:lang w:eastAsia="en-GB"/>
        </w:rPr>
        <w:t>i</w:t>
      </w:r>
      <w:r w:rsidRPr="00DA77DA">
        <w:rPr>
          <w:rFonts w:ascii="Arial" w:eastAsia="Times New Roman" w:hAnsi="Arial" w:cs="Arial"/>
          <w:lang w:eastAsia="en-GB"/>
        </w:rPr>
        <w:t xml:space="preserve">s elected as a </w:t>
      </w:r>
      <w:r w:rsidR="0096668F" w:rsidRPr="00A41D96">
        <w:rPr>
          <w:rFonts w:ascii="Arial" w:eastAsia="Times New Roman" w:hAnsi="Arial" w:cs="Arial"/>
          <w:lang w:eastAsia="en-GB"/>
        </w:rPr>
        <w:t>G</w:t>
      </w:r>
      <w:r w:rsidRPr="00DA77DA">
        <w:rPr>
          <w:rFonts w:ascii="Arial" w:eastAsia="Times New Roman" w:hAnsi="Arial" w:cs="Arial"/>
          <w:lang w:eastAsia="en-GB"/>
        </w:rPr>
        <w:t xml:space="preserve">overnor by persons who are employed by either the </w:t>
      </w:r>
      <w:r w:rsidR="0096668F" w:rsidRPr="00A41D96">
        <w:rPr>
          <w:rFonts w:ascii="Arial" w:eastAsia="Times New Roman" w:hAnsi="Arial" w:cs="Arial"/>
          <w:lang w:eastAsia="en-GB"/>
        </w:rPr>
        <w:t>G</w:t>
      </w:r>
      <w:r w:rsidRPr="00DA77DA">
        <w:rPr>
          <w:rFonts w:ascii="Arial" w:eastAsia="Times New Roman" w:hAnsi="Arial" w:cs="Arial"/>
          <w:lang w:eastAsia="en-GB"/>
        </w:rPr>
        <w:t xml:space="preserve">overning </w:t>
      </w:r>
      <w:r w:rsidR="0096668F" w:rsidRPr="00A41D96">
        <w:rPr>
          <w:rFonts w:ascii="Arial" w:eastAsia="Times New Roman" w:hAnsi="Arial" w:cs="Arial"/>
          <w:lang w:eastAsia="en-GB"/>
        </w:rPr>
        <w:t>B</w:t>
      </w:r>
      <w:r w:rsidRPr="00DA77DA">
        <w:rPr>
          <w:rFonts w:ascii="Arial" w:eastAsia="Times New Roman" w:hAnsi="Arial" w:cs="Arial"/>
          <w:lang w:eastAsia="en-GB"/>
        </w:rPr>
        <w:t xml:space="preserve">ody or the </w:t>
      </w:r>
      <w:r w:rsidR="0096668F" w:rsidRPr="00A41D96">
        <w:rPr>
          <w:rFonts w:ascii="Arial" w:eastAsia="Times New Roman" w:hAnsi="Arial" w:cs="Arial"/>
          <w:lang w:eastAsia="en-GB"/>
        </w:rPr>
        <w:t>L</w:t>
      </w:r>
      <w:r w:rsidRPr="00DA77DA">
        <w:rPr>
          <w:rFonts w:ascii="Arial" w:eastAsia="Times New Roman" w:hAnsi="Arial" w:cs="Arial"/>
          <w:lang w:eastAsia="en-GB"/>
        </w:rPr>
        <w:t xml:space="preserve">ocal </w:t>
      </w:r>
      <w:r w:rsidR="0096668F" w:rsidRPr="00A41D96">
        <w:rPr>
          <w:rFonts w:ascii="Arial" w:eastAsia="Times New Roman" w:hAnsi="Arial" w:cs="Arial"/>
          <w:lang w:eastAsia="en-GB"/>
        </w:rPr>
        <w:t>A</w:t>
      </w:r>
      <w:r w:rsidRPr="00DA77DA">
        <w:rPr>
          <w:rFonts w:ascii="Arial" w:eastAsia="Times New Roman" w:hAnsi="Arial" w:cs="Arial"/>
          <w:lang w:eastAsia="en-GB"/>
        </w:rPr>
        <w:t xml:space="preserve">uthority under a contract of employment providing for those persons to work at the </w:t>
      </w:r>
      <w:r w:rsidR="0096668F" w:rsidRPr="00A41D96">
        <w:rPr>
          <w:rFonts w:ascii="Arial" w:eastAsia="Times New Roman" w:hAnsi="Arial" w:cs="Arial"/>
          <w:lang w:eastAsia="en-GB"/>
        </w:rPr>
        <w:t>S</w:t>
      </w:r>
      <w:r w:rsidRPr="00DA77DA">
        <w:rPr>
          <w:rFonts w:ascii="Arial" w:eastAsia="Times New Roman" w:hAnsi="Arial" w:cs="Arial"/>
          <w:lang w:eastAsia="en-GB"/>
        </w:rPr>
        <w:t>chool and</w:t>
      </w:r>
      <w:r w:rsidR="0096668F" w:rsidRPr="00A41D96">
        <w:rPr>
          <w:rFonts w:ascii="Arial" w:eastAsia="Times New Roman" w:hAnsi="Arial" w:cs="Arial"/>
          <w:lang w:eastAsia="en-GB"/>
        </w:rPr>
        <w:t xml:space="preserve"> is</w:t>
      </w:r>
      <w:r w:rsidRPr="00DA77DA">
        <w:rPr>
          <w:rFonts w:ascii="Arial" w:eastAsia="Times New Roman" w:hAnsi="Arial" w:cs="Arial"/>
          <w:lang w:eastAsia="en-GB"/>
        </w:rPr>
        <w:t xml:space="preserve"> employed at the time of election.</w:t>
      </w:r>
    </w:p>
    <w:p w14:paraId="0963868F" w14:textId="2BA97A6F" w:rsidR="00DA77DA" w:rsidRPr="00DA77DA" w:rsidRDefault="00DA77DA" w:rsidP="00A41D96">
      <w:pPr>
        <w:spacing w:after="120" w:line="288" w:lineRule="atLeast"/>
        <w:ind w:left="-170"/>
        <w:outlineLvl w:val="2"/>
        <w:rPr>
          <w:rFonts w:ascii="Arial" w:eastAsia="Times New Roman" w:hAnsi="Arial" w:cs="Arial"/>
          <w:lang w:eastAsia="en-GB"/>
        </w:rPr>
      </w:pPr>
      <w:r w:rsidRPr="00DA77DA">
        <w:rPr>
          <w:rFonts w:ascii="Arial" w:eastAsia="Times New Roman" w:hAnsi="Arial" w:cs="Arial"/>
          <w:lang w:eastAsia="en-GB"/>
        </w:rPr>
        <w:t xml:space="preserve">Local </w:t>
      </w:r>
      <w:r w:rsidR="0096668F" w:rsidRPr="00A41D96">
        <w:rPr>
          <w:rFonts w:ascii="Arial" w:eastAsia="Times New Roman" w:hAnsi="Arial" w:cs="Arial"/>
          <w:lang w:eastAsia="en-GB"/>
        </w:rPr>
        <w:t>A</w:t>
      </w:r>
      <w:r w:rsidRPr="00DA77DA">
        <w:rPr>
          <w:rFonts w:ascii="Arial" w:eastAsia="Times New Roman" w:hAnsi="Arial" w:cs="Arial"/>
          <w:lang w:eastAsia="en-GB"/>
        </w:rPr>
        <w:t xml:space="preserve">uthority </w:t>
      </w:r>
      <w:r w:rsidR="0096668F" w:rsidRPr="00A41D96">
        <w:rPr>
          <w:rFonts w:ascii="Arial" w:eastAsia="Times New Roman" w:hAnsi="Arial" w:cs="Arial"/>
          <w:lang w:eastAsia="en-GB"/>
        </w:rPr>
        <w:t>G</w:t>
      </w:r>
      <w:r w:rsidRPr="00DA77DA">
        <w:rPr>
          <w:rFonts w:ascii="Arial" w:eastAsia="Times New Roman" w:hAnsi="Arial" w:cs="Arial"/>
          <w:lang w:eastAsia="en-GB"/>
        </w:rPr>
        <w:t>overnor</w:t>
      </w:r>
      <w:r w:rsidR="00A41D96" w:rsidRPr="00A41D96">
        <w:rPr>
          <w:rFonts w:ascii="Arial" w:eastAsia="Times New Roman" w:hAnsi="Arial" w:cs="Arial"/>
          <w:lang w:eastAsia="en-GB"/>
        </w:rPr>
        <w:t xml:space="preserve"> – a </w:t>
      </w:r>
      <w:r w:rsidRPr="00DA77DA">
        <w:rPr>
          <w:rFonts w:ascii="Arial" w:eastAsia="Times New Roman" w:hAnsi="Arial" w:cs="Arial"/>
          <w:lang w:eastAsia="en-GB"/>
        </w:rPr>
        <w:t>person who</w:t>
      </w:r>
      <w:r w:rsidR="00E35E37" w:rsidRPr="00A41D96">
        <w:rPr>
          <w:rFonts w:ascii="Arial" w:eastAsia="Times New Roman" w:hAnsi="Arial" w:cs="Arial"/>
          <w:lang w:eastAsia="en-GB"/>
        </w:rPr>
        <w:t xml:space="preserve"> </w:t>
      </w:r>
      <w:r w:rsidRPr="00DA77DA">
        <w:rPr>
          <w:rFonts w:ascii="Arial" w:eastAsia="Times New Roman" w:hAnsi="Arial" w:cs="Arial"/>
          <w:lang w:eastAsia="en-GB"/>
        </w:rPr>
        <w:t xml:space="preserve">is nominated by the </w:t>
      </w:r>
      <w:r w:rsidR="00E35E37" w:rsidRPr="00A41D96">
        <w:rPr>
          <w:rFonts w:ascii="Arial" w:eastAsia="Times New Roman" w:hAnsi="Arial" w:cs="Arial"/>
          <w:lang w:eastAsia="en-GB"/>
        </w:rPr>
        <w:t>L</w:t>
      </w:r>
      <w:r w:rsidRPr="00DA77DA">
        <w:rPr>
          <w:rFonts w:ascii="Arial" w:eastAsia="Times New Roman" w:hAnsi="Arial" w:cs="Arial"/>
          <w:lang w:eastAsia="en-GB"/>
        </w:rPr>
        <w:t xml:space="preserve">ocal </w:t>
      </w:r>
      <w:r w:rsidR="00E35E37" w:rsidRPr="00A41D96">
        <w:rPr>
          <w:rFonts w:ascii="Arial" w:eastAsia="Times New Roman" w:hAnsi="Arial" w:cs="Arial"/>
          <w:lang w:eastAsia="en-GB"/>
        </w:rPr>
        <w:t>A</w:t>
      </w:r>
      <w:r w:rsidRPr="00DA77DA">
        <w:rPr>
          <w:rFonts w:ascii="Arial" w:eastAsia="Times New Roman" w:hAnsi="Arial" w:cs="Arial"/>
          <w:lang w:eastAsia="en-GB"/>
        </w:rPr>
        <w:t>uthority and</w:t>
      </w:r>
      <w:r w:rsidR="00F65AB9" w:rsidRPr="00A41D96">
        <w:rPr>
          <w:rFonts w:ascii="Arial" w:eastAsia="Times New Roman" w:hAnsi="Arial" w:cs="Arial"/>
          <w:lang w:eastAsia="en-GB"/>
        </w:rPr>
        <w:t xml:space="preserve"> </w:t>
      </w:r>
      <w:r w:rsidRPr="00DA77DA">
        <w:rPr>
          <w:rFonts w:ascii="Arial" w:eastAsia="Times New Roman" w:hAnsi="Arial" w:cs="Arial"/>
          <w:lang w:eastAsia="en-GB"/>
        </w:rPr>
        <w:t xml:space="preserve">is appointed as a </w:t>
      </w:r>
      <w:r w:rsidR="00E35E37" w:rsidRPr="00A41D96">
        <w:rPr>
          <w:rFonts w:ascii="Arial" w:eastAsia="Times New Roman" w:hAnsi="Arial" w:cs="Arial"/>
          <w:lang w:eastAsia="en-GB"/>
        </w:rPr>
        <w:t>G</w:t>
      </w:r>
      <w:r w:rsidRPr="00DA77DA">
        <w:rPr>
          <w:rFonts w:ascii="Arial" w:eastAsia="Times New Roman" w:hAnsi="Arial" w:cs="Arial"/>
          <w:lang w:eastAsia="en-GB"/>
        </w:rPr>
        <w:t xml:space="preserve">overnor by the </w:t>
      </w:r>
      <w:r w:rsidR="00E35E37" w:rsidRPr="00A41D96">
        <w:rPr>
          <w:rFonts w:ascii="Arial" w:eastAsia="Times New Roman" w:hAnsi="Arial" w:cs="Arial"/>
          <w:lang w:eastAsia="en-GB"/>
        </w:rPr>
        <w:t>G</w:t>
      </w:r>
      <w:r w:rsidRPr="00DA77DA">
        <w:rPr>
          <w:rFonts w:ascii="Arial" w:eastAsia="Times New Roman" w:hAnsi="Arial" w:cs="Arial"/>
          <w:lang w:eastAsia="en-GB"/>
        </w:rPr>
        <w:t xml:space="preserve">overning </w:t>
      </w:r>
      <w:r w:rsidR="00E35E37" w:rsidRPr="00A41D96">
        <w:rPr>
          <w:rFonts w:ascii="Arial" w:eastAsia="Times New Roman" w:hAnsi="Arial" w:cs="Arial"/>
          <w:lang w:eastAsia="en-GB"/>
        </w:rPr>
        <w:t>B</w:t>
      </w:r>
      <w:r w:rsidRPr="00DA77DA">
        <w:rPr>
          <w:rFonts w:ascii="Arial" w:eastAsia="Times New Roman" w:hAnsi="Arial" w:cs="Arial"/>
          <w:lang w:eastAsia="en-GB"/>
        </w:rPr>
        <w:t xml:space="preserve">ody having, in the opinion of the </w:t>
      </w:r>
      <w:r w:rsidR="00F65AB9" w:rsidRPr="00A41D96">
        <w:rPr>
          <w:rFonts w:ascii="Arial" w:eastAsia="Times New Roman" w:hAnsi="Arial" w:cs="Arial"/>
          <w:lang w:eastAsia="en-GB"/>
        </w:rPr>
        <w:t>G</w:t>
      </w:r>
      <w:r w:rsidRPr="00DA77DA">
        <w:rPr>
          <w:rFonts w:ascii="Arial" w:eastAsia="Times New Roman" w:hAnsi="Arial" w:cs="Arial"/>
          <w:lang w:eastAsia="en-GB"/>
        </w:rPr>
        <w:t xml:space="preserve">overning </w:t>
      </w:r>
      <w:r w:rsidR="00F65AB9" w:rsidRPr="00A41D96">
        <w:rPr>
          <w:rFonts w:ascii="Arial" w:eastAsia="Times New Roman" w:hAnsi="Arial" w:cs="Arial"/>
          <w:lang w:eastAsia="en-GB"/>
        </w:rPr>
        <w:t>B</w:t>
      </w:r>
      <w:r w:rsidRPr="00DA77DA">
        <w:rPr>
          <w:rFonts w:ascii="Arial" w:eastAsia="Times New Roman" w:hAnsi="Arial" w:cs="Arial"/>
          <w:lang w:eastAsia="en-GB"/>
        </w:rPr>
        <w:t>ody, met any eligibility criteria that they have set.</w:t>
      </w:r>
    </w:p>
    <w:p w14:paraId="56748E97" w14:textId="050DF8E9" w:rsidR="00DA77DA" w:rsidRPr="00DA77DA" w:rsidRDefault="00DA77DA" w:rsidP="00A41D96">
      <w:pPr>
        <w:spacing w:after="120" w:line="288" w:lineRule="atLeast"/>
        <w:ind w:left="-170"/>
        <w:outlineLvl w:val="2"/>
        <w:rPr>
          <w:rFonts w:ascii="Arial" w:eastAsia="Times New Roman" w:hAnsi="Arial" w:cs="Arial"/>
          <w:lang w:eastAsia="en-GB"/>
        </w:rPr>
      </w:pPr>
      <w:proofErr w:type="spellStart"/>
      <w:r w:rsidRPr="00DA77DA">
        <w:rPr>
          <w:rFonts w:ascii="Arial" w:eastAsia="Times New Roman" w:hAnsi="Arial" w:cs="Arial"/>
          <w:lang w:eastAsia="en-GB"/>
        </w:rPr>
        <w:t>Coopted</w:t>
      </w:r>
      <w:proofErr w:type="spellEnd"/>
      <w:r w:rsidRPr="00DA77DA">
        <w:rPr>
          <w:rFonts w:ascii="Arial" w:eastAsia="Times New Roman" w:hAnsi="Arial" w:cs="Arial"/>
          <w:lang w:eastAsia="en-GB"/>
        </w:rPr>
        <w:t xml:space="preserve"> </w:t>
      </w:r>
      <w:r w:rsidR="00F65AB9" w:rsidRPr="00A41D96">
        <w:rPr>
          <w:rFonts w:ascii="Arial" w:eastAsia="Times New Roman" w:hAnsi="Arial" w:cs="Arial"/>
          <w:lang w:eastAsia="en-GB"/>
        </w:rPr>
        <w:t>G</w:t>
      </w:r>
      <w:r w:rsidRPr="00DA77DA">
        <w:rPr>
          <w:rFonts w:ascii="Arial" w:eastAsia="Times New Roman" w:hAnsi="Arial" w:cs="Arial"/>
          <w:lang w:eastAsia="en-GB"/>
        </w:rPr>
        <w:t>overnor</w:t>
      </w:r>
      <w:r w:rsidR="00A41D96" w:rsidRPr="00A41D96">
        <w:rPr>
          <w:rFonts w:ascii="Arial" w:eastAsia="Times New Roman" w:hAnsi="Arial" w:cs="Arial"/>
          <w:lang w:eastAsia="en-GB"/>
        </w:rPr>
        <w:t xml:space="preserve"> - </w:t>
      </w:r>
      <w:proofErr w:type="gramStart"/>
      <w:r w:rsidRPr="00DA77DA">
        <w:rPr>
          <w:rFonts w:ascii="Arial" w:eastAsia="Times New Roman" w:hAnsi="Arial" w:cs="Arial"/>
          <w:lang w:eastAsia="en-GB"/>
        </w:rPr>
        <w:t>a person</w:t>
      </w:r>
      <w:proofErr w:type="gramEnd"/>
      <w:r w:rsidRPr="00DA77DA">
        <w:rPr>
          <w:rFonts w:ascii="Arial" w:eastAsia="Times New Roman" w:hAnsi="Arial" w:cs="Arial"/>
          <w:lang w:eastAsia="en-GB"/>
        </w:rPr>
        <w:t xml:space="preserve"> who is appointed as a </w:t>
      </w:r>
      <w:r w:rsidR="00FA561C" w:rsidRPr="00A41D96">
        <w:rPr>
          <w:rFonts w:ascii="Arial" w:eastAsia="Times New Roman" w:hAnsi="Arial" w:cs="Arial"/>
          <w:lang w:eastAsia="en-GB"/>
        </w:rPr>
        <w:t>G</w:t>
      </w:r>
      <w:r w:rsidRPr="00DA77DA">
        <w:rPr>
          <w:rFonts w:ascii="Arial" w:eastAsia="Times New Roman" w:hAnsi="Arial" w:cs="Arial"/>
          <w:lang w:eastAsia="en-GB"/>
        </w:rPr>
        <w:t xml:space="preserve">overnor by the </w:t>
      </w:r>
      <w:r w:rsidR="00FA561C" w:rsidRPr="00A41D96">
        <w:rPr>
          <w:rFonts w:ascii="Arial" w:eastAsia="Times New Roman" w:hAnsi="Arial" w:cs="Arial"/>
          <w:lang w:eastAsia="en-GB"/>
        </w:rPr>
        <w:t>G</w:t>
      </w:r>
      <w:r w:rsidRPr="00DA77DA">
        <w:rPr>
          <w:rFonts w:ascii="Arial" w:eastAsia="Times New Roman" w:hAnsi="Arial" w:cs="Arial"/>
          <w:lang w:eastAsia="en-GB"/>
        </w:rPr>
        <w:t xml:space="preserve">overning </w:t>
      </w:r>
      <w:r w:rsidR="00FA561C" w:rsidRPr="00A41D96">
        <w:rPr>
          <w:rFonts w:ascii="Arial" w:eastAsia="Times New Roman" w:hAnsi="Arial" w:cs="Arial"/>
          <w:lang w:eastAsia="en-GB"/>
        </w:rPr>
        <w:t>B</w:t>
      </w:r>
      <w:r w:rsidRPr="00DA77DA">
        <w:rPr>
          <w:rFonts w:ascii="Arial" w:eastAsia="Times New Roman" w:hAnsi="Arial" w:cs="Arial"/>
          <w:lang w:eastAsia="en-GB"/>
        </w:rPr>
        <w:t xml:space="preserve">ody and who, in the opinion of the </w:t>
      </w:r>
      <w:r w:rsidR="00FA561C" w:rsidRPr="00A41D96">
        <w:rPr>
          <w:rFonts w:ascii="Arial" w:eastAsia="Times New Roman" w:hAnsi="Arial" w:cs="Arial"/>
          <w:lang w:eastAsia="en-GB"/>
        </w:rPr>
        <w:t>G</w:t>
      </w:r>
      <w:r w:rsidRPr="00DA77DA">
        <w:rPr>
          <w:rFonts w:ascii="Arial" w:eastAsia="Times New Roman" w:hAnsi="Arial" w:cs="Arial"/>
          <w:lang w:eastAsia="en-GB"/>
        </w:rPr>
        <w:t xml:space="preserve">overning </w:t>
      </w:r>
      <w:r w:rsidR="00FA561C" w:rsidRPr="00A41D96">
        <w:rPr>
          <w:rFonts w:ascii="Arial" w:eastAsia="Times New Roman" w:hAnsi="Arial" w:cs="Arial"/>
          <w:lang w:eastAsia="en-GB"/>
        </w:rPr>
        <w:t>B</w:t>
      </w:r>
      <w:r w:rsidRPr="00DA77DA">
        <w:rPr>
          <w:rFonts w:ascii="Arial" w:eastAsia="Times New Roman" w:hAnsi="Arial" w:cs="Arial"/>
          <w:lang w:eastAsia="en-GB"/>
        </w:rPr>
        <w:t xml:space="preserve">ody, has the skills required to contribute to the effective governance and success of the </w:t>
      </w:r>
      <w:r w:rsidR="00FA561C" w:rsidRPr="00A41D96">
        <w:rPr>
          <w:rFonts w:ascii="Arial" w:eastAsia="Times New Roman" w:hAnsi="Arial" w:cs="Arial"/>
          <w:lang w:eastAsia="en-GB"/>
        </w:rPr>
        <w:t>S</w:t>
      </w:r>
      <w:r w:rsidRPr="00DA77DA">
        <w:rPr>
          <w:rFonts w:ascii="Arial" w:eastAsia="Times New Roman" w:hAnsi="Arial" w:cs="Arial"/>
          <w:lang w:eastAsia="en-GB"/>
        </w:rPr>
        <w:t>chool.</w:t>
      </w:r>
    </w:p>
    <w:p w14:paraId="75EA0BF6" w14:textId="2ED9C1F9" w:rsidR="00C9202D" w:rsidRPr="00AA40F8" w:rsidRDefault="00C9202D" w:rsidP="00FA561C">
      <w:pPr>
        <w:ind w:left="-170"/>
        <w:rPr>
          <w:rFonts w:ascii="Arial" w:hAnsi="Arial" w:cs="Arial"/>
        </w:rPr>
      </w:pPr>
    </w:p>
    <w:sectPr w:rsidR="00C9202D" w:rsidRPr="00AA40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02D"/>
    <w:rsid w:val="001C2D25"/>
    <w:rsid w:val="00331EB3"/>
    <w:rsid w:val="008E06A0"/>
    <w:rsid w:val="0096668F"/>
    <w:rsid w:val="00A41D96"/>
    <w:rsid w:val="00AA40F8"/>
    <w:rsid w:val="00C9202D"/>
    <w:rsid w:val="00DA77DA"/>
    <w:rsid w:val="00E35E37"/>
    <w:rsid w:val="00EF3D90"/>
    <w:rsid w:val="00F03C53"/>
    <w:rsid w:val="00F65AB9"/>
    <w:rsid w:val="00FA561C"/>
    <w:rsid w:val="00FF5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68FBF"/>
  <w15:chartTrackingRefBased/>
  <w15:docId w15:val="{B490B94A-6AA2-4C15-98C9-A98196AE2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1E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DA77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A77DA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legp1paratext">
    <w:name w:val="legp1paratext"/>
    <w:basedOn w:val="Normal"/>
    <w:rsid w:val="00DA7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legp1no">
    <w:name w:val="legp1no"/>
    <w:basedOn w:val="DefaultParagraphFont"/>
    <w:rsid w:val="00DA77DA"/>
  </w:style>
  <w:style w:type="paragraph" w:customStyle="1" w:styleId="legclearfix">
    <w:name w:val="legclearfix"/>
    <w:basedOn w:val="Normal"/>
    <w:rsid w:val="00DA7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legds">
    <w:name w:val="legds"/>
    <w:basedOn w:val="DefaultParagraphFont"/>
    <w:rsid w:val="00DA77DA"/>
  </w:style>
  <w:style w:type="character" w:styleId="Hyperlink">
    <w:name w:val="Hyperlink"/>
    <w:basedOn w:val="DefaultParagraphFont"/>
    <w:uiPriority w:val="99"/>
    <w:semiHidden/>
    <w:unhideWhenUsed/>
    <w:rsid w:val="00DA77DA"/>
    <w:rPr>
      <w:color w:val="0000FF"/>
      <w:u w:val="single"/>
    </w:rPr>
  </w:style>
  <w:style w:type="paragraph" w:customStyle="1" w:styleId="legp2paratext">
    <w:name w:val="legp2paratext"/>
    <w:basedOn w:val="Normal"/>
    <w:rsid w:val="00DA7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legrhs">
    <w:name w:val="legrhs"/>
    <w:basedOn w:val="Normal"/>
    <w:rsid w:val="008E0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31E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C5B80119DCE74F995AB520249C7371" ma:contentTypeVersion="14" ma:contentTypeDescription="Create a new document." ma:contentTypeScope="" ma:versionID="d28988c798a197a4f0fd91850b084192">
  <xsd:schema xmlns:xsd="http://www.w3.org/2001/XMLSchema" xmlns:xs="http://www.w3.org/2001/XMLSchema" xmlns:p="http://schemas.microsoft.com/office/2006/metadata/properties" xmlns:ns3="2f365ac6-3eec-4a7c-80fe-5ed913a9e24d" xmlns:ns4="2b139c62-cdd4-4b65-b21a-04b3a00cf8fb" targetNamespace="http://schemas.microsoft.com/office/2006/metadata/properties" ma:root="true" ma:fieldsID="7bff48011edf41ddddc4d8efa92b4475" ns3:_="" ns4:_="">
    <xsd:import namespace="2f365ac6-3eec-4a7c-80fe-5ed913a9e24d"/>
    <xsd:import namespace="2b139c62-cdd4-4b65-b21a-04b3a00cf8f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365ac6-3eec-4a7c-80fe-5ed913a9e2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39c62-cdd4-4b65-b21a-04b3a00cf8f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4F04C5-736C-42B6-A655-F7757B0CEE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27A15F-927A-42B6-9BDA-4ECE66B034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365ac6-3eec-4a7c-80fe-5ed913a9e24d"/>
    <ds:schemaRef ds:uri="2b139c62-cdd4-4b65-b21a-04b3a00cf8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B8E0A1-1BE4-4DAC-A8E2-D4A54952C6C0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2b139c62-cdd4-4b65-b21a-04b3a00cf8fb"/>
    <ds:schemaRef ds:uri="http://schemas.microsoft.com/office/2006/documentManagement/types"/>
    <ds:schemaRef ds:uri="http://purl.org/dc/terms/"/>
    <ds:schemaRef ds:uri="2f365ac6-3eec-4a7c-80fe-5ed913a9e24d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Sian Griffiths</dc:creator>
  <cp:keywords/>
  <dc:description/>
  <cp:lastModifiedBy>Alison Nield</cp:lastModifiedBy>
  <cp:revision>2</cp:revision>
  <dcterms:created xsi:type="dcterms:W3CDTF">2022-05-09T13:55:00Z</dcterms:created>
  <dcterms:modified xsi:type="dcterms:W3CDTF">2022-05-09T13:55:00Z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0x01010008C5B80119DCE74F995AB520249C7371</vt:lpwstr>
  </property>
</Properties>
</file>